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7428" w14:textId="77777777" w:rsidR="00FB110C" w:rsidRPr="00FB110C" w:rsidRDefault="00B860A7" w:rsidP="00FB110C">
      <w:pPr>
        <w:spacing w:after="160" w:line="288" w:lineRule="auto"/>
        <w:jc w:val="center"/>
        <w:rPr>
          <w:rFonts w:ascii="Times New Roman" w:eastAsia="Times New Roman" w:hAnsi="Times New Roman" w:cs="Times New Roman"/>
          <w:b/>
          <w:iCs/>
          <w:sz w:val="32"/>
          <w:szCs w:val="36"/>
        </w:rPr>
      </w:pPr>
      <w:r w:rsidRPr="00FB110C">
        <w:rPr>
          <w:rFonts w:ascii="Times New Roman" w:eastAsia="Times New Roman" w:hAnsi="Times New Roman" w:cs="Times New Roman"/>
          <w:b/>
          <w:iCs/>
          <w:sz w:val="32"/>
          <w:szCs w:val="36"/>
        </w:rPr>
        <w:t>Những Lời Khai Thị Trí Huệ Trong Kinh Kim Cang</w:t>
      </w:r>
    </w:p>
    <w:p w14:paraId="019C4970" w14:textId="3F42A875" w:rsidR="00B860A7" w:rsidRPr="00FB110C" w:rsidRDefault="00B860A7" w:rsidP="00FB110C">
      <w:pPr>
        <w:spacing w:after="0" w:line="288" w:lineRule="auto"/>
        <w:rPr>
          <w:rFonts w:ascii="Times New Roman" w:eastAsia="Times New Roman" w:hAnsi="Times New Roman" w:cs="Times New Roman"/>
          <w:iCs/>
          <w:sz w:val="28"/>
          <w:szCs w:val="28"/>
        </w:rPr>
      </w:pPr>
      <w:r w:rsidRPr="00FB110C">
        <w:rPr>
          <w:rFonts w:ascii="Times New Roman" w:eastAsia="Times New Roman" w:hAnsi="Times New Roman" w:cs="Times New Roman"/>
          <w:b/>
          <w:iCs/>
          <w:sz w:val="28"/>
          <w:szCs w:val="28"/>
        </w:rPr>
        <w:t>Chủ Đề 408:</w:t>
      </w:r>
      <w:r w:rsidRPr="00FB110C">
        <w:rPr>
          <w:rFonts w:ascii="Times New Roman" w:eastAsia="Times New Roman" w:hAnsi="Times New Roman" w:cs="Times New Roman"/>
          <w:iCs/>
          <w:sz w:val="28"/>
          <w:szCs w:val="28"/>
        </w:rPr>
        <w:t xml:space="preserve"> </w:t>
      </w:r>
      <w:r w:rsidRPr="00FB110C">
        <w:rPr>
          <w:rFonts w:ascii="Times New Roman" w:eastAsia="Times New Roman" w:hAnsi="Times New Roman" w:cs="Times New Roman"/>
          <w:b/>
          <w:sz w:val="28"/>
          <w:szCs w:val="28"/>
        </w:rPr>
        <w:t xml:space="preserve">Đây Là Phương Tiện Quét Sạch Trần Cảnh, </w:t>
      </w:r>
      <w:r w:rsidRPr="00FB110C">
        <w:rPr>
          <w:rFonts w:ascii="Times New Roman" w:hAnsi="Times New Roman" w:cs="Times New Roman"/>
          <w:b/>
          <w:sz w:val="28"/>
          <w:szCs w:val="28"/>
        </w:rPr>
        <w:t>Dần Dần Tâm Mới Không Vướng Mảy Trần</w:t>
      </w:r>
    </w:p>
    <w:p w14:paraId="7D9785BB" w14:textId="44FFC049" w:rsidR="00636F28" w:rsidRDefault="00636F28" w:rsidP="00636F28">
      <w:pPr>
        <w:spacing w:after="0" w:line="288" w:lineRule="auto"/>
        <w:rPr>
          <w:rFonts w:ascii="Times New Roman" w:eastAsia="Times New Roman" w:hAnsi="Times New Roman" w:cs="Times New Roman"/>
          <w:b/>
          <w:bCs/>
          <w:sz w:val="28"/>
          <w:szCs w:val="28"/>
        </w:rPr>
      </w:pPr>
      <w:r w:rsidRPr="00636F28">
        <w:rPr>
          <w:rFonts w:ascii="Times New Roman" w:eastAsia="Times New Roman" w:hAnsi="Times New Roman" w:cs="Times New Roman"/>
          <w:b/>
          <w:bCs/>
          <w:sz w:val="28"/>
          <w:szCs w:val="28"/>
        </w:rPr>
        <w:t>Chủ giảng:</w:t>
      </w:r>
      <w:r w:rsidRPr="00636F28">
        <w:rPr>
          <w:rFonts w:ascii="Times New Roman" w:eastAsia="Times New Roman" w:hAnsi="Times New Roman" w:cs="Times New Roman"/>
          <w:bCs/>
          <w:sz w:val="28"/>
          <w:szCs w:val="28"/>
        </w:rPr>
        <w:t xml:space="preserve"> Pháp sư Tịnh Không</w:t>
      </w:r>
    </w:p>
    <w:p w14:paraId="63BA0F53" w14:textId="447CAA21" w:rsidR="00B860A7" w:rsidRPr="00FB110C" w:rsidRDefault="00B860A7" w:rsidP="00FB110C">
      <w:pPr>
        <w:spacing w:after="0" w:line="288" w:lineRule="auto"/>
        <w:rPr>
          <w:rFonts w:ascii="Times New Roman" w:eastAsia="Times New Roman" w:hAnsi="Times New Roman" w:cs="Times New Roman"/>
          <w:sz w:val="28"/>
          <w:szCs w:val="28"/>
        </w:rPr>
      </w:pPr>
      <w:r w:rsidRPr="00FB110C">
        <w:rPr>
          <w:rFonts w:ascii="Times New Roman" w:eastAsia="Times New Roman" w:hAnsi="Times New Roman" w:cs="Times New Roman"/>
          <w:b/>
          <w:bCs/>
          <w:sz w:val="28"/>
          <w:szCs w:val="28"/>
        </w:rPr>
        <w:t>Thời gian:</w:t>
      </w:r>
      <w:r w:rsidRPr="00FB110C">
        <w:rPr>
          <w:rFonts w:ascii="Times New Roman" w:eastAsia="Times New Roman" w:hAnsi="Times New Roman" w:cs="Times New Roman"/>
          <w:sz w:val="28"/>
          <w:szCs w:val="28"/>
        </w:rPr>
        <w:t xml:space="preserve"> Tháng 05 năm 1995</w:t>
      </w:r>
    </w:p>
    <w:p w14:paraId="73EAC17C" w14:textId="77777777" w:rsidR="00B860A7" w:rsidRPr="00FB110C" w:rsidRDefault="00B860A7" w:rsidP="00FB110C">
      <w:pPr>
        <w:spacing w:after="0" w:line="288" w:lineRule="auto"/>
        <w:rPr>
          <w:rFonts w:ascii="Times New Roman" w:eastAsia="Times New Roman" w:hAnsi="Times New Roman" w:cs="Times New Roman"/>
          <w:sz w:val="28"/>
          <w:szCs w:val="28"/>
        </w:rPr>
      </w:pPr>
      <w:r w:rsidRPr="00FB110C">
        <w:rPr>
          <w:rFonts w:ascii="Times New Roman" w:eastAsia="Times New Roman" w:hAnsi="Times New Roman" w:cs="Times New Roman"/>
          <w:b/>
          <w:bCs/>
          <w:sz w:val="28"/>
          <w:szCs w:val="28"/>
        </w:rPr>
        <w:t>Địa điểm:</w:t>
      </w:r>
      <w:r w:rsidRPr="00FB110C">
        <w:rPr>
          <w:rFonts w:ascii="Times New Roman" w:eastAsia="Times New Roman" w:hAnsi="Times New Roman" w:cs="Times New Roman"/>
          <w:sz w:val="28"/>
          <w:szCs w:val="28"/>
        </w:rPr>
        <w:t xml:space="preserve"> Cư Sĩ Lâm Phật Giáo Singapore</w:t>
      </w:r>
    </w:p>
    <w:p w14:paraId="100DB1A7" w14:textId="77777777" w:rsidR="00B860A7" w:rsidRPr="00FB110C" w:rsidRDefault="00B860A7" w:rsidP="00FB110C">
      <w:pPr>
        <w:spacing w:after="0" w:line="288" w:lineRule="auto"/>
        <w:rPr>
          <w:rFonts w:ascii="Times New Roman" w:eastAsia="Times New Roman" w:hAnsi="Times New Roman" w:cs="Times New Roman"/>
          <w:sz w:val="28"/>
          <w:szCs w:val="28"/>
        </w:rPr>
      </w:pPr>
      <w:r w:rsidRPr="00FB110C">
        <w:rPr>
          <w:rFonts w:ascii="Times New Roman" w:eastAsia="Times New Roman" w:hAnsi="Times New Roman" w:cs="Times New Roman"/>
          <w:b/>
          <w:bCs/>
          <w:sz w:val="28"/>
          <w:szCs w:val="28"/>
        </w:rPr>
        <w:t>Trích lục từ:</w:t>
      </w:r>
      <w:r w:rsidRPr="00FB110C">
        <w:rPr>
          <w:rFonts w:ascii="Times New Roman" w:eastAsia="Times New Roman" w:hAnsi="Times New Roman" w:cs="Times New Roman"/>
          <w:sz w:val="28"/>
          <w:szCs w:val="28"/>
        </w:rPr>
        <w:t xml:space="preserve"> Báo cáo nghiên cứu Kim Cang Bát Nhã (Tập 035)</w:t>
      </w:r>
    </w:p>
    <w:p w14:paraId="78651407" w14:textId="77777777" w:rsidR="00B860A7" w:rsidRPr="00FB110C" w:rsidRDefault="00B860A7" w:rsidP="00FB110C">
      <w:pPr>
        <w:spacing w:after="0" w:line="288" w:lineRule="auto"/>
        <w:rPr>
          <w:rFonts w:ascii="Times New Roman" w:eastAsia="Times New Roman" w:hAnsi="Times New Roman" w:cs="Times New Roman"/>
          <w:sz w:val="28"/>
          <w:szCs w:val="28"/>
        </w:rPr>
      </w:pPr>
      <w:r w:rsidRPr="00FB110C">
        <w:rPr>
          <w:rFonts w:ascii="Times New Roman" w:eastAsia="Times New Roman" w:hAnsi="Times New Roman" w:cs="Times New Roman"/>
          <w:b/>
          <w:sz w:val="28"/>
          <w:szCs w:val="28"/>
        </w:rPr>
        <w:t>Chuyển ngữ:</w:t>
      </w:r>
      <w:r w:rsidRPr="00FB110C">
        <w:rPr>
          <w:rFonts w:ascii="Times New Roman" w:eastAsia="Times New Roman" w:hAnsi="Times New Roman" w:cs="Times New Roman"/>
          <w:sz w:val="28"/>
          <w:szCs w:val="28"/>
        </w:rPr>
        <w:t xml:space="preserve"> Tịch Minh</w:t>
      </w:r>
    </w:p>
    <w:p w14:paraId="58BE51DE" w14:textId="2AD7118A" w:rsidR="00B860A7" w:rsidRPr="00FB110C" w:rsidRDefault="00FB110C" w:rsidP="0031490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DECA53" w14:textId="77777777" w:rsidR="00FB110C" w:rsidRPr="00FB110C" w:rsidRDefault="005647BD" w:rsidP="00FB110C">
      <w:pPr>
        <w:spacing w:after="160" w:line="288" w:lineRule="auto"/>
        <w:ind w:firstLine="540"/>
        <w:jc w:val="both"/>
        <w:rPr>
          <w:rFonts w:ascii="Times New Roman" w:eastAsia="Times New Roman" w:hAnsi="Times New Roman" w:cs="Times New Roman"/>
          <w:b/>
          <w:sz w:val="28"/>
          <w:szCs w:val="28"/>
        </w:rPr>
      </w:pPr>
      <w:r w:rsidRPr="00FB110C">
        <w:rPr>
          <w:rFonts w:ascii="Times New Roman" w:eastAsia="DFKai-SB" w:hAnsi="Times New Roman" w:cs="Times New Roman"/>
          <w:b/>
          <w:bCs/>
          <w:sz w:val="28"/>
          <w:szCs w:val="28"/>
        </w:rPr>
        <w:t>【</w:t>
      </w:r>
      <w:r w:rsidRPr="00FB110C">
        <w:rPr>
          <w:rFonts w:ascii="Times New Roman" w:eastAsia="Times New Roman" w:hAnsi="Times New Roman" w:cs="Times New Roman"/>
          <w:b/>
          <w:bCs/>
          <w:sz w:val="28"/>
          <w:szCs w:val="28"/>
        </w:rPr>
        <w:t xml:space="preserve">Đây là phương tiện quét sạch trần cảnh, </w:t>
      </w:r>
      <w:r w:rsidRPr="00FB110C">
        <w:rPr>
          <w:rFonts w:ascii="Times New Roman" w:hAnsi="Times New Roman" w:cs="Times New Roman"/>
          <w:b/>
          <w:sz w:val="28"/>
          <w:szCs w:val="28"/>
        </w:rPr>
        <w:t>dần dần tâm mới không vướng mảy trần</w:t>
      </w:r>
      <w:r w:rsidRPr="00FB110C">
        <w:rPr>
          <w:rFonts w:ascii="Times New Roman" w:eastAsia="Times New Roman" w:hAnsi="Times New Roman" w:cs="Times New Roman"/>
          <w:b/>
          <w:bCs/>
          <w:sz w:val="28"/>
          <w:szCs w:val="28"/>
        </w:rPr>
        <w:t>.</w:t>
      </w:r>
      <w:r w:rsidRPr="00FB110C">
        <w:rPr>
          <w:rFonts w:ascii="Times New Roman" w:eastAsia="DFKai-SB" w:hAnsi="Times New Roman" w:cs="Times New Roman"/>
          <w:b/>
          <w:bCs/>
          <w:sz w:val="28"/>
          <w:szCs w:val="28"/>
        </w:rPr>
        <w:t>】</w:t>
      </w:r>
    </w:p>
    <w:p w14:paraId="51D99A59"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t>“</w:t>
      </w:r>
      <w:r w:rsidRPr="00FB110C">
        <w:rPr>
          <w:rFonts w:ascii="Times New Roman" w:hAnsi="Times New Roman" w:cs="Times New Roman"/>
          <w:sz w:val="28"/>
          <w:szCs w:val="28"/>
        </w:rPr>
        <w:t>Tâm không vướng mảy trần</w:t>
      </w:r>
      <w:r w:rsidRPr="00FB110C">
        <w:rPr>
          <w:rFonts w:ascii="Times New Roman" w:eastAsia="Times New Roman" w:hAnsi="Times New Roman" w:cs="Times New Roman"/>
          <w:sz w:val="28"/>
          <w:szCs w:val="28"/>
        </w:rPr>
        <w:t xml:space="preserve">” chính là tâm địa thanh tịnh mà chúng ta thường nói; Lục Tổ từng dạy: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Xưa nay không một vật, chỗ nào dính bụi trần</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chính là mang ý nghĩa này, đây mới là công phu chân thật. Tâm thanh tịnh thì trí tuệ liền khai mở; tâm thanh tịnh khởi tác dụng, chính là trí tuệ Bát-nhã vốn có sẵn trong tự tánh. Cho nên, trí tuệ này không phải từ bên ngoài mang đến, cũng không phải do tu mà có được.</w:t>
      </w:r>
    </w:p>
    <w:p w14:paraId="2A3101E7"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t>Mọi người ngàn vạn lần chớ nên hiểu lầm rằng, chúng ta đọc tụng Kinh điển Đại thừa cho nhiều thì sẽ khai mở trí tuệ, hoàn toàn không có chuyện đó đâu. Chẳng những Tông môn (Thiền Tông) không thừa nhận, mà Giáo hạ (các tông phái nương theo kinh giáo) cũng không thừa nhận.</w:t>
      </w:r>
    </w:p>
    <w:p w14:paraId="14010B62"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t xml:space="preserve">Đại sư Thanh Lương trong phần chú giải Kinh Hoa Nghiêm là cuốn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Hoa Nghiêm Kinh Sớ Sao</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đã từng giảng: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Hữu giải vô hành</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(Có hiểu mà không có hành), đây chính là nói đọc Kinh Đại thừa cho thật nhiều, nhưng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vô hành</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là gì? Là không có chân thật tu hành. Chân thật tu hành là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ly niệm ly tướng</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(lìa vọng niệm, lìa hình tướng),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vô hành</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tức là không có lìa niệm, không có lìa tướng. Đọc tụng Kinh Đại thừa thật nhiều, thì kết quả đó lại là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tăng trưởng tà kiến</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chẳng phải tăng trưởng trí tuệ, mà là tăng trưởng tà kiến.</w:t>
      </w:r>
    </w:p>
    <w:p w14:paraId="37851E52"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t>Chúng ta thấu hiểu đạo lý này, hiểu rõ sự thật này, mới biết tại sao bậc chơn chánh thiện tri thức lại bảo quý vị chỉ đọc một bộ Kinh, mà không bảo quý vị đọc hai bộ Kinh. Tâm quý vị chưa thanh tịnh, vẫn còn vọng tưởng, vẫn còn phiền não, vẫn còn thị phi, vẫn còn nhân ngã, thì quý vị dẫu có đọc nhiều đi chăng nữa, cũng chỉ tăng trưởng tà kiến, chứ không phải tăng trưởng trí tuệ.</w:t>
      </w:r>
    </w:p>
    <w:p w14:paraId="6EB8DBF1"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lastRenderedPageBreak/>
        <w:t xml:space="preserve">Lại có một số người mang quan niệm sai lầm, cho rằng: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Tôi chỉ cần chân thật dụng công là được rồi, không cần phải đi lý giải những bộ Kinh Đại thừa này, không cần đọc Kinh, ở nhà dụng công, tham thiền cũng tốt, niệm Phật cũng tốt, tất cả Kinh giáo đều không cần đến</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Đại sư Thanh Lương cũng từng nói: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Hữu hành vô giải, tăng trưởng vô minh</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(Có hành mà không có hiểu, thì tăng trưởng vô minh), như vậy đều sai cả rồi. Đây là lời của vị Tổ sư tông Hoa Nghiêm nói ra, làm sao có thể sai được?</w:t>
      </w:r>
    </w:p>
    <w:p w14:paraId="13EB9C3F" w14:textId="77777777" w:rsidR="00FB110C" w:rsidRPr="00FB110C" w:rsidRDefault="005647BD" w:rsidP="00FB110C">
      <w:pPr>
        <w:spacing w:after="160" w:line="288" w:lineRule="auto"/>
        <w:ind w:firstLine="540"/>
        <w:jc w:val="both"/>
        <w:rPr>
          <w:rFonts w:ascii="Times New Roman" w:eastAsia="Times New Roman" w:hAnsi="Times New Roman" w:cs="Times New Roman"/>
          <w:sz w:val="28"/>
          <w:szCs w:val="28"/>
        </w:rPr>
      </w:pPr>
      <w:r w:rsidRPr="00FB110C">
        <w:rPr>
          <w:rFonts w:ascii="Times New Roman" w:eastAsia="Times New Roman" w:hAnsi="Times New Roman" w:cs="Times New Roman"/>
          <w:sz w:val="28"/>
          <w:szCs w:val="28"/>
        </w:rPr>
        <w:t xml:space="preserve">Điều này cũng giống như nguyên lý đã giảng trong Kinh Kim Cang, hai bên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Không</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và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Hữu</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đều không được chấp trước. Chấp trước một bên là sai lầm, chấp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Hữu</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là sai rồi, mà chấp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Không</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xml:space="preserve"> cũng sai nốt. Do đó, trong hành môn (môn tu hành), nhất định phải là </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Giải Hành tương ưng</w:t>
      </w:r>
      <w:r w:rsidR="00E35147" w:rsidRPr="00FB110C">
        <w:rPr>
          <w:rFonts w:ascii="Times New Roman" w:eastAsia="Times New Roman" w:hAnsi="Times New Roman" w:cs="Times New Roman"/>
          <w:sz w:val="28"/>
          <w:szCs w:val="28"/>
        </w:rPr>
        <w:t>”</w:t>
      </w:r>
      <w:r w:rsidRPr="00FB110C">
        <w:rPr>
          <w:rFonts w:ascii="Times New Roman" w:eastAsia="Times New Roman" w:hAnsi="Times New Roman" w:cs="Times New Roman"/>
          <w:sz w:val="28"/>
          <w:szCs w:val="28"/>
        </w:rPr>
        <w:t>, như vậy mới đúng, Giải (hiểu) và Hành (thực hành) phải tương ưng với nhau.</w:t>
      </w:r>
    </w:p>
    <w:p w14:paraId="0F783C9A" w14:textId="650D0340" w:rsidR="00D96ABB" w:rsidRPr="00FB110C" w:rsidRDefault="005647BD" w:rsidP="00FB110C">
      <w:pPr>
        <w:spacing w:after="160" w:line="288" w:lineRule="auto"/>
        <w:ind w:firstLine="540"/>
        <w:jc w:val="both"/>
        <w:rPr>
          <w:rFonts w:ascii="Times New Roman" w:eastAsia="Times New Roman" w:hAnsi="Times New Roman" w:cs="Times New Roman"/>
          <w:sz w:val="28"/>
          <w:szCs w:val="24"/>
        </w:rPr>
      </w:pPr>
      <w:r w:rsidRPr="00FB110C">
        <w:rPr>
          <w:rFonts w:ascii="Times New Roman" w:eastAsia="Times New Roman" w:hAnsi="Times New Roman" w:cs="Times New Roman"/>
          <w:sz w:val="28"/>
          <w:szCs w:val="28"/>
        </w:rPr>
        <w:t>Nhất định phải có Bổn sư (người Thầy) chỉ đạo, thì mới không đến nỗi đi sai phương hướng, mới không đến nỗi đi biết bao đoạn đường oan uổng, điều này là vô cùng quan trọng!</w:t>
      </w:r>
    </w:p>
    <w:sectPr w:rsidR="00D96ABB" w:rsidRPr="00FB110C" w:rsidSect="00FB11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4ACD1" w14:textId="77777777" w:rsidR="00FB110C" w:rsidRDefault="00FB110C" w:rsidP="00FB110C">
      <w:pPr>
        <w:spacing w:after="0" w:line="240" w:lineRule="auto"/>
      </w:pPr>
      <w:r>
        <w:separator/>
      </w:r>
    </w:p>
  </w:endnote>
  <w:endnote w:type="continuationSeparator" w:id="0">
    <w:p w14:paraId="2C5B18F5" w14:textId="77777777" w:rsidR="00FB110C" w:rsidRDefault="00FB110C" w:rsidP="00FB1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28C8" w14:textId="77777777" w:rsidR="00FB110C" w:rsidRDefault="00FB1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2545" w14:textId="36FABEEC" w:rsidR="00FB110C" w:rsidRPr="00FB110C" w:rsidRDefault="00FB110C" w:rsidP="00FB110C">
    <w:pPr>
      <w:pStyle w:val="Footer"/>
      <w:tabs>
        <w:tab w:val="clear" w:pos="4513"/>
        <w:tab w:val="clear" w:pos="9026"/>
      </w:tabs>
      <w:jc w:val="center"/>
      <w:rPr>
        <w:rFonts w:ascii="Times New Roman" w:hAnsi="Times New Roman" w:cs="Times New Roman"/>
        <w:sz w:val="24"/>
      </w:rPr>
    </w:pPr>
    <w:r w:rsidRPr="00FB110C">
      <w:rPr>
        <w:rFonts w:ascii="Times New Roman" w:hAnsi="Times New Roman" w:cs="Times New Roman"/>
        <w:sz w:val="24"/>
      </w:rPr>
      <w:fldChar w:fldCharType="begin"/>
    </w:r>
    <w:r w:rsidRPr="00FB110C">
      <w:rPr>
        <w:rFonts w:ascii="Times New Roman" w:hAnsi="Times New Roman" w:cs="Times New Roman"/>
        <w:sz w:val="24"/>
      </w:rPr>
      <w:instrText xml:space="preserve"> PAGE  \* MERGEFORMAT </w:instrText>
    </w:r>
    <w:r w:rsidRPr="00FB110C">
      <w:rPr>
        <w:rFonts w:ascii="Times New Roman" w:hAnsi="Times New Roman" w:cs="Times New Roman"/>
        <w:sz w:val="24"/>
      </w:rPr>
      <w:fldChar w:fldCharType="separate"/>
    </w:r>
    <w:r w:rsidRPr="00FB110C">
      <w:rPr>
        <w:rFonts w:ascii="Times New Roman" w:hAnsi="Times New Roman" w:cs="Times New Roman"/>
        <w:noProof/>
        <w:sz w:val="24"/>
      </w:rPr>
      <w:t>1</w:t>
    </w:r>
    <w:r w:rsidRPr="00FB11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E2B2" w14:textId="77777777" w:rsidR="00FB110C" w:rsidRDefault="00FB1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8957F" w14:textId="77777777" w:rsidR="00FB110C" w:rsidRDefault="00FB110C" w:rsidP="00FB110C">
      <w:pPr>
        <w:spacing w:after="0" w:line="240" w:lineRule="auto"/>
      </w:pPr>
      <w:r>
        <w:separator/>
      </w:r>
    </w:p>
  </w:footnote>
  <w:footnote w:type="continuationSeparator" w:id="0">
    <w:p w14:paraId="2D1C8816" w14:textId="77777777" w:rsidR="00FB110C" w:rsidRDefault="00FB110C" w:rsidP="00FB1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041C" w14:textId="77777777" w:rsidR="00FB110C" w:rsidRDefault="00FB1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E2E2" w14:textId="77777777" w:rsidR="00FB110C" w:rsidRDefault="00FB1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39482" w14:textId="77777777" w:rsidR="00FB110C" w:rsidRDefault="00FB1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D77"/>
    <w:rsid w:val="000352CE"/>
    <w:rsid w:val="00080F3D"/>
    <w:rsid w:val="00184AA4"/>
    <w:rsid w:val="00314901"/>
    <w:rsid w:val="005647BD"/>
    <w:rsid w:val="00636F28"/>
    <w:rsid w:val="0079251A"/>
    <w:rsid w:val="00806B7D"/>
    <w:rsid w:val="00B860A7"/>
    <w:rsid w:val="00C40D2A"/>
    <w:rsid w:val="00D96ABB"/>
    <w:rsid w:val="00E35147"/>
    <w:rsid w:val="00EC0D77"/>
    <w:rsid w:val="00FB110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76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647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47B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647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5647BD"/>
  </w:style>
  <w:style w:type="character" w:customStyle="1" w:styleId="citation-40">
    <w:name w:val="citation-40"/>
    <w:basedOn w:val="DefaultParagraphFont"/>
    <w:rsid w:val="005647BD"/>
  </w:style>
  <w:style w:type="character" w:customStyle="1" w:styleId="citation-39">
    <w:name w:val="citation-39"/>
    <w:basedOn w:val="DefaultParagraphFont"/>
    <w:rsid w:val="005647BD"/>
  </w:style>
  <w:style w:type="character" w:customStyle="1" w:styleId="citation-38">
    <w:name w:val="citation-38"/>
    <w:basedOn w:val="DefaultParagraphFont"/>
    <w:rsid w:val="005647BD"/>
  </w:style>
  <w:style w:type="character" w:customStyle="1" w:styleId="citation-37">
    <w:name w:val="citation-37"/>
    <w:basedOn w:val="DefaultParagraphFont"/>
    <w:rsid w:val="005647BD"/>
  </w:style>
  <w:style w:type="character" w:customStyle="1" w:styleId="citation-36">
    <w:name w:val="citation-36"/>
    <w:basedOn w:val="DefaultParagraphFont"/>
    <w:rsid w:val="005647BD"/>
  </w:style>
  <w:style w:type="character" w:customStyle="1" w:styleId="citation-35">
    <w:name w:val="citation-35"/>
    <w:basedOn w:val="DefaultParagraphFont"/>
    <w:rsid w:val="005647BD"/>
  </w:style>
  <w:style w:type="character" w:customStyle="1" w:styleId="citation-34">
    <w:name w:val="citation-34"/>
    <w:basedOn w:val="DefaultParagraphFont"/>
    <w:rsid w:val="005647BD"/>
  </w:style>
  <w:style w:type="character" w:customStyle="1" w:styleId="citation-33">
    <w:name w:val="citation-33"/>
    <w:basedOn w:val="DefaultParagraphFont"/>
    <w:rsid w:val="005647BD"/>
  </w:style>
  <w:style w:type="character" w:customStyle="1" w:styleId="citation-32">
    <w:name w:val="citation-32"/>
    <w:basedOn w:val="DefaultParagraphFont"/>
    <w:rsid w:val="005647BD"/>
  </w:style>
  <w:style w:type="character" w:customStyle="1" w:styleId="citation-31">
    <w:name w:val="citation-31"/>
    <w:basedOn w:val="DefaultParagraphFont"/>
    <w:rsid w:val="005647BD"/>
  </w:style>
  <w:style w:type="character" w:customStyle="1" w:styleId="citation-30">
    <w:name w:val="citation-30"/>
    <w:basedOn w:val="DefaultParagraphFont"/>
    <w:rsid w:val="005647BD"/>
  </w:style>
  <w:style w:type="character" w:customStyle="1" w:styleId="citation-29">
    <w:name w:val="citation-29"/>
    <w:basedOn w:val="DefaultParagraphFont"/>
    <w:rsid w:val="005647BD"/>
  </w:style>
  <w:style w:type="character" w:customStyle="1" w:styleId="citation-28">
    <w:name w:val="citation-28"/>
    <w:basedOn w:val="DefaultParagraphFont"/>
    <w:rsid w:val="005647BD"/>
  </w:style>
  <w:style w:type="character" w:customStyle="1" w:styleId="citation-27">
    <w:name w:val="citation-27"/>
    <w:basedOn w:val="DefaultParagraphFont"/>
    <w:rsid w:val="005647BD"/>
  </w:style>
  <w:style w:type="character" w:customStyle="1" w:styleId="citation-26">
    <w:name w:val="citation-26"/>
    <w:basedOn w:val="DefaultParagraphFont"/>
    <w:rsid w:val="005647BD"/>
  </w:style>
  <w:style w:type="character" w:customStyle="1" w:styleId="citation-25">
    <w:name w:val="citation-25"/>
    <w:basedOn w:val="DefaultParagraphFont"/>
    <w:rsid w:val="005647BD"/>
  </w:style>
  <w:style w:type="character" w:customStyle="1" w:styleId="citation-24">
    <w:name w:val="citation-24"/>
    <w:basedOn w:val="DefaultParagraphFont"/>
    <w:rsid w:val="005647BD"/>
  </w:style>
  <w:style w:type="character" w:customStyle="1" w:styleId="citation-23">
    <w:name w:val="citation-23"/>
    <w:basedOn w:val="DefaultParagraphFont"/>
    <w:rsid w:val="005647BD"/>
  </w:style>
  <w:style w:type="character" w:customStyle="1" w:styleId="citation-22">
    <w:name w:val="citation-22"/>
    <w:basedOn w:val="DefaultParagraphFont"/>
    <w:rsid w:val="005647BD"/>
  </w:style>
  <w:style w:type="character" w:customStyle="1" w:styleId="citation-21">
    <w:name w:val="citation-21"/>
    <w:basedOn w:val="DefaultParagraphFont"/>
    <w:rsid w:val="005647BD"/>
  </w:style>
  <w:style w:type="paragraph" w:styleId="Header">
    <w:name w:val="header"/>
    <w:basedOn w:val="Normal"/>
    <w:link w:val="HeaderChar"/>
    <w:uiPriority w:val="99"/>
    <w:unhideWhenUsed/>
    <w:rsid w:val="00FB1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10C"/>
  </w:style>
  <w:style w:type="paragraph" w:styleId="Footer">
    <w:name w:val="footer"/>
    <w:basedOn w:val="Normal"/>
    <w:link w:val="FooterChar"/>
    <w:uiPriority w:val="99"/>
    <w:unhideWhenUsed/>
    <w:rsid w:val="00FB1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867626">
      <w:bodyDiv w:val="1"/>
      <w:marLeft w:val="0"/>
      <w:marRight w:val="0"/>
      <w:marTop w:val="0"/>
      <w:marBottom w:val="0"/>
      <w:divBdr>
        <w:top w:val="none" w:sz="0" w:space="0" w:color="auto"/>
        <w:left w:val="none" w:sz="0" w:space="0" w:color="auto"/>
        <w:bottom w:val="none" w:sz="0" w:space="0" w:color="auto"/>
        <w:right w:val="none" w:sz="0" w:space="0" w:color="auto"/>
      </w:divBdr>
      <w:divsChild>
        <w:div w:id="1445464626">
          <w:marLeft w:val="0"/>
          <w:marRight w:val="0"/>
          <w:marTop w:val="0"/>
          <w:marBottom w:val="0"/>
          <w:divBdr>
            <w:top w:val="none" w:sz="0" w:space="0" w:color="auto"/>
            <w:left w:val="none" w:sz="0" w:space="0" w:color="auto"/>
            <w:bottom w:val="none" w:sz="0" w:space="0" w:color="auto"/>
            <w:right w:val="none" w:sz="0" w:space="0" w:color="auto"/>
          </w:divBdr>
          <w:divsChild>
            <w:div w:id="971254479">
              <w:marLeft w:val="0"/>
              <w:marRight w:val="0"/>
              <w:marTop w:val="0"/>
              <w:marBottom w:val="0"/>
              <w:divBdr>
                <w:top w:val="none" w:sz="0" w:space="0" w:color="auto"/>
                <w:left w:val="none" w:sz="0" w:space="0" w:color="auto"/>
                <w:bottom w:val="none" w:sz="0" w:space="0" w:color="auto"/>
                <w:right w:val="none" w:sz="0" w:space="0" w:color="auto"/>
              </w:divBdr>
              <w:divsChild>
                <w:div w:id="569923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2026-03-10T02:41:00Z</dcterms:created>
  <dcterms:modified xsi:type="dcterms:W3CDTF">2026-10-23T03:21:00Z</dcterms:modified>
</cp:coreProperties>
</file>